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C898F" w14:textId="77777777" w:rsidR="00674CB4" w:rsidRPr="00674CB4" w:rsidRDefault="00674CB4" w:rsidP="00674CB4">
      <w:pPr>
        <w:rPr>
          <w:b/>
        </w:rPr>
      </w:pPr>
      <w:r w:rsidRPr="00674CB4">
        <w:rPr>
          <w:b/>
        </w:rPr>
        <w:t>Automatisk kvittering til opfyldelse af oplysningspligten</w:t>
      </w:r>
    </w:p>
    <w:p w14:paraId="0896225F" w14:textId="77777777" w:rsidR="00674CB4" w:rsidRPr="00674CB4" w:rsidRDefault="00674CB4" w:rsidP="00674CB4">
      <w:r w:rsidRPr="00674CB4">
        <w:t xml:space="preserve">Tak for din henvendelse til </w:t>
      </w:r>
      <w:r w:rsidRPr="009B3B2B">
        <w:rPr>
          <w:highlight w:val="yellow"/>
        </w:rPr>
        <w:t>&lt;menighedsrådets/institutionens navn&gt;.</w:t>
      </w:r>
    </w:p>
    <w:p w14:paraId="02B14DD0" w14:textId="77777777" w:rsidR="00674CB4" w:rsidRPr="00674CB4" w:rsidRDefault="00674CB4" w:rsidP="00674CB4">
      <w:r w:rsidRPr="00674CB4">
        <w:t>Dette er en automatisk kvittering, som du ikke skal besvare.</w:t>
      </w:r>
    </w:p>
    <w:p w14:paraId="6702D9FC" w14:textId="77777777" w:rsidR="00674CB4" w:rsidRPr="00674CB4" w:rsidRDefault="00674CB4" w:rsidP="00674CB4">
      <w:r w:rsidRPr="00674CB4">
        <w:t>Vi skal orientere dig om, at vi som følge af din henvendelse har modtaget personoplysninger om dig.</w:t>
      </w:r>
    </w:p>
    <w:p w14:paraId="737185F1" w14:textId="77777777" w:rsidR="00674CB4" w:rsidRDefault="00674CB4" w:rsidP="00674CB4">
      <w:r w:rsidRPr="00674CB4">
        <w:t xml:space="preserve">Ifølge </w:t>
      </w:r>
      <w:hyperlink r:id="rId8" w:anchor="idabc66c41-c4cf-407f-932b-dbdedbce04eb" w:history="1">
        <w:r w:rsidRPr="00674CB4">
          <w:rPr>
            <w:rStyle w:val="Hyperlink"/>
          </w:rPr>
          <w:t>databeskyttelsesforordningens</w:t>
        </w:r>
      </w:hyperlink>
      <w:r w:rsidRPr="00674CB4">
        <w:t xml:space="preserve"> artikel 13 skal vi desuden give dig en række oplysninger, når vi modtager personoplysninger om dig, som du selv har afgivet.</w:t>
      </w:r>
    </w:p>
    <w:p w14:paraId="5819C5DA" w14:textId="77777777" w:rsidR="008D31DE" w:rsidRPr="00674CB4" w:rsidRDefault="008D31DE" w:rsidP="00674CB4"/>
    <w:p w14:paraId="652C66E2" w14:textId="77777777" w:rsidR="00674CB4" w:rsidRPr="00674CB4" w:rsidRDefault="00674CB4" w:rsidP="00674CB4">
      <w:r w:rsidRPr="00674CB4">
        <w:t>De oplysninger, som vi skal give dig, er følgende:</w:t>
      </w:r>
    </w:p>
    <w:p w14:paraId="7373E183" w14:textId="77777777" w:rsidR="00674CB4" w:rsidRPr="00674CB4" w:rsidRDefault="00674CB4" w:rsidP="00674CB4">
      <w:pPr>
        <w:numPr>
          <w:ilvl w:val="0"/>
          <w:numId w:val="1"/>
        </w:numPr>
      </w:pPr>
      <w:r w:rsidRPr="009B3B2B">
        <w:rPr>
          <w:highlight w:val="yellow"/>
        </w:rPr>
        <w:t>&lt;menighedsrådets/institutionens navn&gt;</w:t>
      </w:r>
      <w:r w:rsidRPr="00674CB4">
        <w:t xml:space="preserve"> er den dataansvarlige – hvordan kontakter du os?</w:t>
      </w:r>
    </w:p>
    <w:p w14:paraId="3F9F50A2" w14:textId="77777777" w:rsidR="00674CB4" w:rsidRPr="00674CB4" w:rsidRDefault="00674CB4" w:rsidP="00674CB4">
      <w:pPr>
        <w:numPr>
          <w:ilvl w:val="0"/>
          <w:numId w:val="1"/>
        </w:numPr>
      </w:pPr>
      <w:r w:rsidRPr="00674CB4">
        <w:t>Kontaktoplysninger på databeskyttelsesrådgiver for Kirkeministeriet og folkekirken</w:t>
      </w:r>
    </w:p>
    <w:p w14:paraId="5DE51C02" w14:textId="77777777" w:rsidR="00674CB4" w:rsidRPr="00674CB4" w:rsidRDefault="00674CB4" w:rsidP="00674CB4">
      <w:pPr>
        <w:numPr>
          <w:ilvl w:val="0"/>
          <w:numId w:val="1"/>
        </w:numPr>
      </w:pPr>
      <w:r w:rsidRPr="00674CB4">
        <w:t>Formålene og retsgrundlaget for behandlingen af dine personoplysninger</w:t>
      </w:r>
    </w:p>
    <w:p w14:paraId="39706BAB" w14:textId="77777777" w:rsidR="00674CB4" w:rsidRPr="00674CB4" w:rsidRDefault="00674CB4" w:rsidP="00674CB4">
      <w:pPr>
        <w:numPr>
          <w:ilvl w:val="0"/>
          <w:numId w:val="1"/>
        </w:numPr>
      </w:pPr>
      <w:r w:rsidRPr="00674CB4">
        <w:t>Modtagere eller kategorier af modtagere af dine personoplysninger</w:t>
      </w:r>
    </w:p>
    <w:p w14:paraId="28DF4B06" w14:textId="77777777" w:rsidR="00674CB4" w:rsidRPr="00674CB4" w:rsidRDefault="00674CB4" w:rsidP="00674CB4">
      <w:pPr>
        <w:numPr>
          <w:ilvl w:val="0"/>
          <w:numId w:val="1"/>
        </w:numPr>
      </w:pPr>
      <w:r w:rsidRPr="00674CB4">
        <w:t>Opbevaring af dine personoplysninger</w:t>
      </w:r>
    </w:p>
    <w:p w14:paraId="194DFF19" w14:textId="77777777" w:rsidR="00674CB4" w:rsidRPr="00674CB4" w:rsidRDefault="00674CB4" w:rsidP="00674CB4">
      <w:pPr>
        <w:numPr>
          <w:ilvl w:val="0"/>
          <w:numId w:val="1"/>
        </w:numPr>
      </w:pPr>
      <w:r w:rsidRPr="00674CB4">
        <w:t>Dine rettigheder</w:t>
      </w:r>
    </w:p>
    <w:p w14:paraId="6040145B" w14:textId="77777777" w:rsidR="00674CB4" w:rsidRPr="00674CB4" w:rsidRDefault="00674CB4" w:rsidP="00674CB4">
      <w:pPr>
        <w:numPr>
          <w:ilvl w:val="0"/>
          <w:numId w:val="1"/>
        </w:numPr>
      </w:pPr>
      <w:r w:rsidRPr="00674CB4">
        <w:t>Mulighed for at klage til Datatilsynet</w:t>
      </w:r>
    </w:p>
    <w:p w14:paraId="345A6EE7" w14:textId="54B3B6BE" w:rsidR="00674CB4" w:rsidRPr="00674CB4" w:rsidRDefault="00674CB4" w:rsidP="00674CB4">
      <w:r w:rsidRPr="00674CB4">
        <w:t xml:space="preserve">Du kan finde oplysningerne </w:t>
      </w:r>
      <w:r w:rsidR="001B513B">
        <w:t xml:space="preserve">i vores privatlivspolitik </w:t>
      </w:r>
      <w:r w:rsidRPr="00674CB4">
        <w:t>på vores hjemmeside via dette</w:t>
      </w:r>
      <w:r>
        <w:t xml:space="preserve"> </w:t>
      </w:r>
      <w:r w:rsidRPr="002C6BE1">
        <w:rPr>
          <w:color w:val="4472C4" w:themeColor="accent1"/>
          <w:highlight w:val="yellow"/>
          <w:u w:val="single"/>
        </w:rPr>
        <w:t>link</w:t>
      </w:r>
      <w:r w:rsidR="002C6BE1" w:rsidRPr="002C6BE1">
        <w:rPr>
          <w:color w:val="4472C4" w:themeColor="accent1"/>
          <w:highlight w:val="yellow"/>
          <w:u w:val="single"/>
        </w:rPr>
        <w:t xml:space="preserve"> til privatlivspolitik</w:t>
      </w:r>
      <w:r w:rsidRPr="00674CB4">
        <w:t>. Her finder du også vores kontaktoplysninger.</w:t>
      </w:r>
    </w:p>
    <w:p w14:paraId="3C463856" w14:textId="77777777" w:rsidR="00674CB4" w:rsidRDefault="00674CB4"/>
    <w:sectPr w:rsidR="00674C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84DA4"/>
    <w:multiLevelType w:val="hybridMultilevel"/>
    <w:tmpl w:val="BD9A5E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B4"/>
    <w:rsid w:val="001B513B"/>
    <w:rsid w:val="002C6BE1"/>
    <w:rsid w:val="00452BDD"/>
    <w:rsid w:val="004750E9"/>
    <w:rsid w:val="00674CB4"/>
    <w:rsid w:val="006E162F"/>
    <w:rsid w:val="00810A69"/>
    <w:rsid w:val="008D31DE"/>
    <w:rsid w:val="008F6C2E"/>
    <w:rsid w:val="009B3B2B"/>
    <w:rsid w:val="00C3174F"/>
    <w:rsid w:val="00D05179"/>
    <w:rsid w:val="00DB1F9E"/>
    <w:rsid w:val="00DD2778"/>
    <w:rsid w:val="00E8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0B50"/>
  <w15:chartTrackingRefBased/>
  <w15:docId w15:val="{7C945E0E-AFA0-4874-88ED-71F60C9F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674CB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74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Forms/R0710.aspx?id=2013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02CE9A9079049BA4F4D0625F58D76" ma:contentTypeVersion="7" ma:contentTypeDescription="Opret et nyt dokument." ma:contentTypeScope="" ma:versionID="2bcafa38f879063f9deea4e4b0009816">
  <xsd:schema xmlns:xsd="http://www.w3.org/2001/XMLSchema" xmlns:xs="http://www.w3.org/2001/XMLSchema" xmlns:p="http://schemas.microsoft.com/office/2006/metadata/properties" xmlns:ns2="d40b9368-6827-42b2-aa7b-95cb5e3c171c" xmlns:ns3="57681b67-ce89-4dca-a743-dc2da577d2c4" targetNamespace="http://schemas.microsoft.com/office/2006/metadata/properties" ma:root="true" ma:fieldsID="2b5ce487c3b3ee9b00eb904af56832c6" ns2:_="" ns3:_="">
    <xsd:import namespace="d40b9368-6827-42b2-aa7b-95cb5e3c171c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b9368-6827-42b2-aa7b-95cb5e3c1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EF906D-327D-4CF2-8C4A-B58280225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b9368-6827-42b2-aa7b-95cb5e3c171c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D0B0B-4245-44EF-A0E4-FFE58099B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CB5EF-DC6D-48FF-9649-25B93BE9C1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Links>
    <vt:vector size="6" baseType="variant">
      <vt:variant>
        <vt:i4>7274611</vt:i4>
      </vt:variant>
      <vt:variant>
        <vt:i4>0</vt:i4>
      </vt:variant>
      <vt:variant>
        <vt:i4>0</vt:i4>
      </vt:variant>
      <vt:variant>
        <vt:i4>5</vt:i4>
      </vt:variant>
      <vt:variant>
        <vt:lpwstr>https://www.retsinformation.dk/Forms/R0710.aspx?id=201319</vt:lpwstr>
      </vt:variant>
      <vt:variant>
        <vt:lpwstr>idabc66c41-c4cf-407f-932b-dbdedbce04eb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Dannevig Jakobsen</dc:creator>
  <cp:keywords/>
  <dc:description/>
  <cp:lastModifiedBy>Pernille Dannevig Jakobsen</cp:lastModifiedBy>
  <cp:revision>10</cp:revision>
  <dcterms:created xsi:type="dcterms:W3CDTF">2020-11-11T20:00:00Z</dcterms:created>
  <dcterms:modified xsi:type="dcterms:W3CDTF">2021-03-01T10:36:00Z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0x0101009FD02CE9A9079049BA4F4D0625F58D76</vt:lpwstr>
  </property>
</Properties>
</file>